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6DA8E" w14:textId="1972F89E" w:rsidR="00E8747B" w:rsidRDefault="00E8747B" w:rsidP="00E8747B">
      <w:pPr>
        <w:rPr>
          <w:rFonts w:ascii="新細明體" w:eastAsia="新細明體" w:hAnsi="新細明體"/>
          <w:b/>
          <w:bCs/>
          <w:color w:val="000000"/>
          <w:sz w:val="21"/>
          <w:szCs w:val="21"/>
        </w:rPr>
      </w:pPr>
      <w:bookmarkStart w:id="0" w:name="_GoBack"/>
      <w:bookmarkEnd w:id="0"/>
      <w:r>
        <w:rPr>
          <w:rFonts w:ascii="新細明體" w:eastAsia="新細明體" w:hAnsi="新細明體" w:hint="eastAsia"/>
          <w:b/>
          <w:bCs/>
          <w:color w:val="000000"/>
          <w:sz w:val="21"/>
          <w:szCs w:val="21"/>
        </w:rPr>
        <w:t>【開箱德州儀器先進技術，還有機會現場面試！】</w:t>
      </w:r>
    </w:p>
    <w:p w14:paraId="642B444A" w14:textId="77777777" w:rsidR="00E8747B" w:rsidRDefault="00E8747B" w:rsidP="00E8747B">
      <w:pPr>
        <w:rPr>
          <w:rFonts w:ascii="Calibri" w:hAnsi="Calibri"/>
          <w:color w:val="000000"/>
          <w:sz w:val="21"/>
          <w:szCs w:val="21"/>
        </w:rPr>
      </w:pPr>
    </w:p>
    <w:p w14:paraId="6AE7A864" w14:textId="77777777" w:rsidR="00E8747B" w:rsidRDefault="00E8747B" w:rsidP="00E8747B">
      <w:pPr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TI </w:t>
      </w:r>
      <w:r>
        <w:rPr>
          <w:rFonts w:ascii="新細明體" w:eastAsia="新細明體" w:hAnsi="新細明體" w:hint="eastAsia"/>
          <w:color w:val="000000"/>
          <w:sz w:val="21"/>
          <w:szCs w:val="21"/>
        </w:rPr>
        <w:t>將為你剖析時下最夯的半導體市場趨勢以及半導體外商工作日常！手刀點擊報名連結進入半導體的奇幻世界</w:t>
      </w:r>
      <w:r>
        <w:rPr>
          <w:color w:val="000000"/>
          <w:sz w:val="21"/>
          <w:szCs w:val="21"/>
        </w:rPr>
        <w:t xml:space="preserve"> &gt;&gt; </w:t>
      </w:r>
      <w:hyperlink r:id="rId4" w:history="1">
        <w:r>
          <w:rPr>
            <w:rStyle w:val="a3"/>
            <w:sz w:val="21"/>
            <w:szCs w:val="21"/>
          </w:rPr>
          <w:t>https://bit.ly/3TexnO6</w:t>
        </w:r>
      </w:hyperlink>
    </w:p>
    <w:p w14:paraId="5433F88A" w14:textId="77777777" w:rsidR="00E8747B" w:rsidRDefault="00E8747B" w:rsidP="00E8747B">
      <w:pPr>
        <w:rPr>
          <w:sz w:val="21"/>
          <w:szCs w:val="21"/>
        </w:rPr>
      </w:pPr>
    </w:p>
    <w:p w14:paraId="68D2BBD8" w14:textId="77777777" w:rsidR="00E8747B" w:rsidRDefault="00E8747B" w:rsidP="00E8747B">
      <w:pPr>
        <w:rPr>
          <w:color w:val="000000"/>
          <w:sz w:val="21"/>
          <w:szCs w:val="21"/>
        </w:rPr>
      </w:pPr>
      <w:r>
        <w:rPr>
          <w:rFonts w:ascii="新細明體" w:eastAsia="新細明體" w:hAnsi="新細明體" w:hint="eastAsia"/>
          <w:color w:val="000000"/>
          <w:sz w:val="21"/>
          <w:szCs w:val="21"/>
        </w:rPr>
        <w:t>想知道</w:t>
      </w:r>
      <w:r>
        <w:rPr>
          <w:color w:val="000000"/>
          <w:sz w:val="21"/>
          <w:szCs w:val="21"/>
        </w:rPr>
        <w:t xml:space="preserve"> TI </w:t>
      </w:r>
      <w:r>
        <w:rPr>
          <w:rFonts w:ascii="新細明體" w:eastAsia="新細明體" w:hAnsi="新細明體" w:hint="eastAsia"/>
          <w:color w:val="000000"/>
          <w:sz w:val="21"/>
          <w:szCs w:val="21"/>
        </w:rPr>
        <w:t>如何運用</w:t>
      </w:r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GaN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rFonts w:ascii="新細明體" w:eastAsia="新細明體" w:hAnsi="新細明體" w:hint="eastAsia"/>
          <w:color w:val="000000"/>
          <w:sz w:val="21"/>
          <w:szCs w:val="21"/>
        </w:rPr>
        <w:t>及車用科技改變世界？對人才的培育計畫與福利又有哪些？一探頂尖半導體外商工作樣貌的機會來了！想挑戰半導體產業的你千萬別錯過，還有機會</w:t>
      </w:r>
      <w:r>
        <w:rPr>
          <w:color w:val="000000"/>
          <w:sz w:val="21"/>
          <w:szCs w:val="21"/>
        </w:rPr>
        <w:t xml:space="preserve"> get </w:t>
      </w:r>
      <w:r>
        <w:rPr>
          <w:rFonts w:ascii="新細明體" w:eastAsia="新細明體" w:hAnsi="新細明體" w:hint="eastAsia"/>
          <w:color w:val="000000"/>
          <w:sz w:val="21"/>
          <w:szCs w:val="21"/>
        </w:rPr>
        <w:t>入職門票！</w:t>
      </w:r>
    </w:p>
    <w:p w14:paraId="777D3504" w14:textId="77777777" w:rsidR="00E8747B" w:rsidRDefault="00E8747B" w:rsidP="00E8747B">
      <w:pPr>
        <w:rPr>
          <w:color w:val="000000"/>
          <w:sz w:val="21"/>
          <w:szCs w:val="21"/>
        </w:rPr>
      </w:pPr>
    </w:p>
    <w:p w14:paraId="1967DBB5" w14:textId="77777777" w:rsidR="00E8747B" w:rsidRDefault="00E8747B" w:rsidP="00E8747B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</w:t>
      </w:r>
      <w:r>
        <w:rPr>
          <w:rFonts w:ascii="新細明體" w:eastAsia="新細明體" w:hAnsi="新細明體" w:hint="eastAsia"/>
          <w:color w:val="000000"/>
          <w:sz w:val="21"/>
          <w:szCs w:val="21"/>
        </w:rPr>
        <w:t>開放面談職缺</w:t>
      </w:r>
    </w:p>
    <w:p w14:paraId="40646EF8" w14:textId="77777777" w:rsidR="00E8747B" w:rsidRDefault="00E8747B" w:rsidP="00E8747B">
      <w:pPr>
        <w:rPr>
          <w:color w:val="050505"/>
          <w:sz w:val="21"/>
          <w:szCs w:val="21"/>
          <w:shd w:val="clear" w:color="auto" w:fill="FFFFFF"/>
        </w:rPr>
      </w:pPr>
      <w:r>
        <w:rPr>
          <w:rFonts w:ascii="MS Gothic" w:eastAsia="MS Gothic" w:hAnsi="MS Gothic" w:hint="eastAsia"/>
          <w:color w:val="050505"/>
          <w:sz w:val="21"/>
          <w:szCs w:val="21"/>
          <w:shd w:val="clear" w:color="auto" w:fill="FFFFFF"/>
        </w:rPr>
        <w:t>▸</w:t>
      </w:r>
      <w:r>
        <w:rPr>
          <w:rFonts w:hint="eastAsia"/>
          <w:color w:val="050505"/>
          <w:sz w:val="21"/>
          <w:szCs w:val="21"/>
          <w:shd w:val="clear" w:color="auto" w:fill="FFFFFF"/>
        </w:rPr>
        <w:t xml:space="preserve"> </w:t>
      </w:r>
      <w:r>
        <w:rPr>
          <w:rFonts w:ascii="新細明體" w:eastAsia="新細明體" w:hAnsi="新細明體" w:hint="eastAsia"/>
          <w:color w:val="050505"/>
          <w:sz w:val="21"/>
          <w:szCs w:val="21"/>
          <w:shd w:val="clear" w:color="auto" w:fill="FFFFFF"/>
        </w:rPr>
        <w:t>應用工程師</w:t>
      </w:r>
      <w:r>
        <w:rPr>
          <w:color w:val="050505"/>
          <w:sz w:val="21"/>
          <w:szCs w:val="21"/>
          <w:shd w:val="clear" w:color="auto" w:fill="FFFFFF"/>
        </w:rPr>
        <w:t xml:space="preserve"> (</w:t>
      </w:r>
      <w:r>
        <w:rPr>
          <w:rFonts w:ascii="新細明體" w:eastAsia="新細明體" w:hAnsi="新細明體" w:hint="eastAsia"/>
          <w:color w:val="050505"/>
          <w:sz w:val="21"/>
          <w:szCs w:val="21"/>
          <w:shd w:val="clear" w:color="auto" w:fill="FFFFFF"/>
        </w:rPr>
        <w:t>提供研發替代役</w:t>
      </w:r>
      <w:r>
        <w:rPr>
          <w:color w:val="050505"/>
          <w:sz w:val="21"/>
          <w:szCs w:val="21"/>
          <w:shd w:val="clear" w:color="auto" w:fill="FFFFFF"/>
        </w:rPr>
        <w:t>)</w:t>
      </w:r>
    </w:p>
    <w:p w14:paraId="6801ED1E" w14:textId="77777777" w:rsidR="00E8747B" w:rsidRDefault="00E8747B" w:rsidP="00E8747B">
      <w:pPr>
        <w:rPr>
          <w:color w:val="050505"/>
          <w:sz w:val="21"/>
          <w:szCs w:val="21"/>
          <w:shd w:val="clear" w:color="auto" w:fill="FFFFFF"/>
        </w:rPr>
      </w:pPr>
      <w:r>
        <w:rPr>
          <w:rFonts w:ascii="MS Gothic" w:eastAsia="MS Gothic" w:hAnsi="MS Gothic" w:hint="eastAsia"/>
          <w:color w:val="050505"/>
          <w:sz w:val="21"/>
          <w:szCs w:val="21"/>
          <w:shd w:val="clear" w:color="auto" w:fill="FFFFFF"/>
        </w:rPr>
        <w:t>▸</w:t>
      </w:r>
      <w:r>
        <w:rPr>
          <w:rFonts w:hint="eastAsia"/>
          <w:color w:val="050505"/>
          <w:sz w:val="21"/>
          <w:szCs w:val="21"/>
          <w:shd w:val="clear" w:color="auto" w:fill="FFFFFF"/>
        </w:rPr>
        <w:t xml:space="preserve"> </w:t>
      </w:r>
      <w:r>
        <w:rPr>
          <w:rFonts w:ascii="新細明體" w:eastAsia="新細明體" w:hAnsi="新細明體" w:hint="eastAsia"/>
          <w:color w:val="050505"/>
          <w:sz w:val="21"/>
          <w:szCs w:val="21"/>
          <w:shd w:val="clear" w:color="auto" w:fill="FFFFFF"/>
        </w:rPr>
        <w:t>技術行銷工程師</w:t>
      </w:r>
    </w:p>
    <w:p w14:paraId="2CF28D9D" w14:textId="77777777" w:rsidR="00E8747B" w:rsidRDefault="00E8747B" w:rsidP="00E8747B">
      <w:pPr>
        <w:rPr>
          <w:color w:val="050505"/>
          <w:sz w:val="21"/>
          <w:szCs w:val="21"/>
          <w:shd w:val="clear" w:color="auto" w:fill="FFFFFF"/>
        </w:rPr>
      </w:pPr>
      <w:r>
        <w:rPr>
          <w:rFonts w:ascii="MS Gothic" w:eastAsia="MS Gothic" w:hAnsi="MS Gothic" w:hint="eastAsia"/>
          <w:color w:val="050505"/>
          <w:sz w:val="21"/>
          <w:szCs w:val="21"/>
          <w:shd w:val="clear" w:color="auto" w:fill="FFFFFF"/>
        </w:rPr>
        <w:t>▸</w:t>
      </w:r>
      <w:r>
        <w:rPr>
          <w:rFonts w:hint="eastAsia"/>
          <w:color w:val="050505"/>
          <w:sz w:val="21"/>
          <w:szCs w:val="21"/>
          <w:shd w:val="clear" w:color="auto" w:fill="FFFFFF"/>
        </w:rPr>
        <w:t xml:space="preserve"> </w:t>
      </w:r>
      <w:r>
        <w:rPr>
          <w:rFonts w:ascii="新細明體" w:eastAsia="新細明體" w:hAnsi="新細明體" w:hint="eastAsia"/>
          <w:color w:val="050505"/>
          <w:sz w:val="21"/>
          <w:szCs w:val="21"/>
          <w:shd w:val="clear" w:color="auto" w:fill="FFFFFF"/>
        </w:rPr>
        <w:t>應用工程師暑期實習</w:t>
      </w:r>
    </w:p>
    <w:p w14:paraId="702F8138" w14:textId="77777777" w:rsidR="00E8747B" w:rsidRDefault="00E8747B" w:rsidP="00E8747B">
      <w:pPr>
        <w:rPr>
          <w:color w:val="000000"/>
          <w:sz w:val="21"/>
          <w:szCs w:val="21"/>
        </w:rPr>
      </w:pPr>
      <w:r>
        <w:rPr>
          <w:rFonts w:ascii="MS Gothic" w:eastAsia="MS Gothic" w:hAnsi="MS Gothic" w:hint="eastAsia"/>
          <w:color w:val="050505"/>
          <w:sz w:val="21"/>
          <w:szCs w:val="21"/>
          <w:shd w:val="clear" w:color="auto" w:fill="FFFFFF"/>
        </w:rPr>
        <w:t>▸</w:t>
      </w:r>
      <w:r>
        <w:rPr>
          <w:rFonts w:hint="eastAsia"/>
          <w:color w:val="050505"/>
          <w:sz w:val="21"/>
          <w:szCs w:val="21"/>
          <w:shd w:val="clear" w:color="auto" w:fill="FFFFFF"/>
        </w:rPr>
        <w:t xml:space="preserve"> </w:t>
      </w:r>
      <w:r>
        <w:rPr>
          <w:rFonts w:ascii="新細明體" w:eastAsia="新細明體" w:hAnsi="新細明體" w:hint="eastAsia"/>
          <w:color w:val="050505"/>
          <w:sz w:val="21"/>
          <w:szCs w:val="21"/>
          <w:shd w:val="clear" w:color="auto" w:fill="FFFFFF"/>
        </w:rPr>
        <w:t>技術行銷工程師暑期實習</w:t>
      </w:r>
    </w:p>
    <w:p w14:paraId="697D4298" w14:textId="77777777" w:rsidR="00E8747B" w:rsidRDefault="00E8747B" w:rsidP="00E8747B">
      <w:pPr>
        <w:rPr>
          <w:color w:val="000000"/>
          <w:sz w:val="21"/>
          <w:szCs w:val="21"/>
        </w:rPr>
      </w:pPr>
    </w:p>
    <w:p w14:paraId="0570A7CD" w14:textId="77777777" w:rsidR="00E8747B" w:rsidRDefault="00E8747B" w:rsidP="00E8747B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</w:t>
      </w:r>
      <w:r>
        <w:rPr>
          <w:rFonts w:ascii="新細明體" w:eastAsia="新細明體" w:hAnsi="新細明體" w:hint="eastAsia"/>
          <w:color w:val="000000"/>
          <w:sz w:val="21"/>
          <w:szCs w:val="21"/>
        </w:rPr>
        <w:t>活動內容</w:t>
      </w:r>
    </w:p>
    <w:p w14:paraId="4DE20A23" w14:textId="77777777" w:rsidR="00E8747B" w:rsidRDefault="00E8747B" w:rsidP="00E8747B">
      <w:pPr>
        <w:rPr>
          <w:color w:val="000000"/>
          <w:sz w:val="21"/>
          <w:szCs w:val="21"/>
        </w:rPr>
      </w:pPr>
      <w:r>
        <w:rPr>
          <w:rFonts w:ascii="MS Gothic" w:eastAsia="MS Gothic" w:hAnsi="MS Gothic" w:hint="eastAsia"/>
          <w:color w:val="050505"/>
          <w:sz w:val="23"/>
          <w:szCs w:val="23"/>
          <w:shd w:val="clear" w:color="auto" w:fill="FFFFFF"/>
        </w:rPr>
        <w:t>▸</w:t>
      </w:r>
      <w:r>
        <w:rPr>
          <w:rFonts w:hint="eastAsia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新細明體" w:eastAsia="新細明體" w:hAnsi="新細明體" w:hint="eastAsia"/>
          <w:color w:val="000000"/>
          <w:sz w:val="21"/>
          <w:szCs w:val="21"/>
        </w:rPr>
        <w:t>實體場次：解碼</w:t>
      </w:r>
      <w:r>
        <w:rPr>
          <w:rFonts w:hint="eastAsia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 Gallium Nitride (</w:t>
      </w:r>
      <w:proofErr w:type="spellStart"/>
      <w:r>
        <w:rPr>
          <w:color w:val="000000"/>
          <w:sz w:val="21"/>
          <w:szCs w:val="21"/>
        </w:rPr>
        <w:t>GaN</w:t>
      </w:r>
      <w:proofErr w:type="spellEnd"/>
      <w:r>
        <w:rPr>
          <w:color w:val="000000"/>
          <w:sz w:val="21"/>
          <w:szCs w:val="21"/>
        </w:rPr>
        <w:t xml:space="preserve">) </w:t>
      </w:r>
      <w:r>
        <w:rPr>
          <w:rFonts w:ascii="新細明體" w:eastAsia="新細明體" w:hAnsi="新細明體" w:hint="eastAsia"/>
          <w:color w:val="000000"/>
          <w:sz w:val="21"/>
          <w:szCs w:val="21"/>
        </w:rPr>
        <w:t>技術</w:t>
      </w:r>
    </w:p>
    <w:p w14:paraId="73ABB010" w14:textId="77777777" w:rsidR="00E8747B" w:rsidRDefault="00E8747B" w:rsidP="00E8747B">
      <w:pPr>
        <w:rPr>
          <w:color w:val="000000"/>
          <w:sz w:val="21"/>
          <w:szCs w:val="21"/>
        </w:rPr>
      </w:pPr>
      <w:r>
        <w:rPr>
          <w:rFonts w:ascii="新細明體" w:eastAsia="新細明體" w:hAnsi="新細明體" w:hint="eastAsia"/>
          <w:color w:val="000000"/>
          <w:sz w:val="21"/>
          <w:szCs w:val="21"/>
        </w:rPr>
        <w:t>由台灣德州儀器的區域業務經理</w:t>
      </w:r>
      <w:r>
        <w:rPr>
          <w:color w:val="000000"/>
          <w:sz w:val="21"/>
          <w:szCs w:val="21"/>
        </w:rPr>
        <w:t xml:space="preserve">Jason Wu </w:t>
      </w:r>
      <w:r>
        <w:rPr>
          <w:rFonts w:ascii="新細明體" w:eastAsia="新細明體" w:hAnsi="新細明體" w:hint="eastAsia"/>
          <w:color w:val="000000"/>
          <w:sz w:val="21"/>
          <w:szCs w:val="21"/>
        </w:rPr>
        <w:t>以及應用工程經理</w:t>
      </w:r>
      <w:r>
        <w:rPr>
          <w:color w:val="000000"/>
          <w:sz w:val="21"/>
          <w:szCs w:val="21"/>
        </w:rPr>
        <w:t>Red Yen</w:t>
      </w:r>
      <w:r>
        <w:rPr>
          <w:rFonts w:ascii="新細明體" w:eastAsia="新細明體" w:hAnsi="新細明體" w:hint="eastAsia"/>
          <w:color w:val="000000"/>
          <w:sz w:val="21"/>
          <w:szCs w:val="21"/>
        </w:rPr>
        <w:t>帶你深入了解德州儀器</w:t>
      </w:r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GaN</w:t>
      </w:r>
      <w:proofErr w:type="spellEnd"/>
      <w:r>
        <w:rPr>
          <w:color w:val="000000"/>
          <w:sz w:val="21"/>
          <w:szCs w:val="21"/>
        </w:rPr>
        <w:t xml:space="preserve"> </w:t>
      </w:r>
      <w:r>
        <w:rPr>
          <w:rFonts w:ascii="新細明體" w:eastAsia="新細明體" w:hAnsi="新細明體" w:hint="eastAsia"/>
          <w:color w:val="000000"/>
          <w:sz w:val="21"/>
          <w:szCs w:val="21"/>
        </w:rPr>
        <w:t>優劣勢分析！</w:t>
      </w:r>
    </w:p>
    <w:p w14:paraId="1C8E3D5E" w14:textId="77777777" w:rsidR="00E8747B" w:rsidRDefault="00E8747B" w:rsidP="00E8747B">
      <w:pPr>
        <w:rPr>
          <w:color w:val="000000"/>
          <w:sz w:val="21"/>
          <w:szCs w:val="21"/>
        </w:rPr>
      </w:pPr>
    </w:p>
    <w:p w14:paraId="17D4F3D3" w14:textId="77777777" w:rsidR="00E8747B" w:rsidRDefault="00E8747B" w:rsidP="00E8747B">
      <w:pPr>
        <w:rPr>
          <w:color w:val="000000"/>
          <w:sz w:val="21"/>
          <w:szCs w:val="21"/>
        </w:rPr>
      </w:pPr>
      <w:r>
        <w:rPr>
          <w:rFonts w:ascii="MS Gothic" w:eastAsia="MS Gothic" w:hAnsi="MS Gothic" w:hint="eastAsia"/>
          <w:color w:val="050505"/>
          <w:sz w:val="23"/>
          <w:szCs w:val="23"/>
          <w:shd w:val="clear" w:color="auto" w:fill="FFFFFF"/>
        </w:rPr>
        <w:t>▸</w:t>
      </w:r>
      <w:r>
        <w:rPr>
          <w:rFonts w:hint="eastAsia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新細明體" w:eastAsia="新細明體" w:hAnsi="新細明體" w:hint="eastAsia"/>
          <w:color w:val="000000"/>
          <w:sz w:val="21"/>
          <w:szCs w:val="21"/>
        </w:rPr>
        <w:t>線上場次：開箱</w:t>
      </w:r>
      <w:r>
        <w:rPr>
          <w:color w:val="000000"/>
          <w:sz w:val="21"/>
          <w:szCs w:val="21"/>
        </w:rPr>
        <w:t xml:space="preserve"> TI </w:t>
      </w:r>
      <w:r>
        <w:rPr>
          <w:rFonts w:ascii="新細明體" w:eastAsia="新細明體" w:hAnsi="新細明體" w:hint="eastAsia"/>
          <w:color w:val="000000"/>
          <w:sz w:val="21"/>
          <w:szCs w:val="21"/>
        </w:rPr>
        <w:t>車用電子的創新與突破</w:t>
      </w:r>
    </w:p>
    <w:p w14:paraId="5F9AB3BA" w14:textId="77777777" w:rsidR="00E8747B" w:rsidRDefault="00E8747B" w:rsidP="00E8747B">
      <w:pPr>
        <w:rPr>
          <w:color w:val="000000"/>
          <w:sz w:val="21"/>
          <w:szCs w:val="21"/>
        </w:rPr>
      </w:pPr>
      <w:r>
        <w:rPr>
          <w:rFonts w:ascii="新細明體" w:eastAsia="新細明體" w:hAnsi="新細明體" w:hint="eastAsia"/>
          <w:color w:val="000000"/>
          <w:sz w:val="21"/>
          <w:szCs w:val="21"/>
        </w:rPr>
        <w:t>邀請到台灣德州儀器的區域業務經理</w:t>
      </w:r>
      <w:r>
        <w:rPr>
          <w:color w:val="000000"/>
          <w:sz w:val="21"/>
          <w:szCs w:val="21"/>
        </w:rPr>
        <w:t xml:space="preserve">Roger Chen </w:t>
      </w:r>
      <w:r>
        <w:rPr>
          <w:rFonts w:ascii="新細明體" w:eastAsia="新細明體" w:hAnsi="新細明體" w:hint="eastAsia"/>
          <w:color w:val="000000"/>
          <w:sz w:val="21"/>
          <w:szCs w:val="21"/>
        </w:rPr>
        <w:t>以及應用工程經理</w:t>
      </w:r>
      <w:r>
        <w:rPr>
          <w:color w:val="000000"/>
          <w:sz w:val="21"/>
          <w:szCs w:val="21"/>
        </w:rPr>
        <w:t>Jin Lin</w:t>
      </w:r>
      <w:r>
        <w:rPr>
          <w:rFonts w:ascii="新細明體" w:eastAsia="新細明體" w:hAnsi="新細明體" w:hint="eastAsia"/>
          <w:color w:val="000000"/>
          <w:sz w:val="21"/>
          <w:szCs w:val="21"/>
        </w:rPr>
        <w:t>探討時下最熱門的車用電子技術！</w:t>
      </w:r>
    </w:p>
    <w:p w14:paraId="4CEDCAC0" w14:textId="77777777" w:rsidR="00E8747B" w:rsidRDefault="00E8747B" w:rsidP="00E8747B"/>
    <w:sectPr w:rsidR="00E87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FF"/>
    <w:rsid w:val="001044FF"/>
    <w:rsid w:val="00563CED"/>
    <w:rsid w:val="005C0B96"/>
    <w:rsid w:val="00A00EFD"/>
    <w:rsid w:val="00B37F66"/>
    <w:rsid w:val="00E8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172A"/>
  <w15:chartTrackingRefBased/>
  <w15:docId w15:val="{0666BB24-80C9-4E63-AE03-EE6414B4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4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TexnO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Texas Instruments Inc.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Hsiao Chieh</dc:creator>
  <cp:keywords/>
  <dc:description/>
  <cp:lastModifiedBy>FJUSER211123D</cp:lastModifiedBy>
  <cp:revision>2</cp:revision>
  <dcterms:created xsi:type="dcterms:W3CDTF">2022-11-11T02:43:00Z</dcterms:created>
  <dcterms:modified xsi:type="dcterms:W3CDTF">2022-11-11T02:43:00Z</dcterms:modified>
</cp:coreProperties>
</file>