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天主教輔仁大學　職涯發展與就業輔導組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職業美學工作坊 獎勵辦法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6237"/>
        <w:rPr>
          <w:rFonts w:ascii="DFKai-SB" w:cs="DFKai-SB" w:eastAsia="DFKai-SB" w:hAnsi="DFKai-SB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sz w:val="22"/>
          <w:szCs w:val="22"/>
          <w:rtl w:val="0"/>
        </w:rPr>
        <w:t xml:space="preserve">執行單位:學務處 職涯發展與就業輔導組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獎勵目的：鼓勵學生透過實際演練的機會了解職場禮儀，提升其職場專業形象及強化職能。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課程介紹：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【職場美學工作坊】分為A、B二組課程，內容如下：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96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A.生存法則-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91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職場這個「江湖」                      05/14(五) 13:30-15:30</w:t>
      </w:r>
    </w:p>
    <w:p w:rsidR="00000000" w:rsidDel="00000000" w:rsidP="00000000" w:rsidRDefault="00000000" w:rsidRPr="00000000" w14:paraId="00000009">
      <w:pPr>
        <w:ind w:left="991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不開口的職場應對力                    05/21(五) 13:30-15:30</w:t>
      </w:r>
    </w:p>
    <w:p w:rsidR="00000000" w:rsidDel="00000000" w:rsidP="00000000" w:rsidRDefault="00000000" w:rsidRPr="00000000" w14:paraId="0000000A">
      <w:pPr>
        <w:ind w:left="991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職場讀心術-貴人還是小人               05/28(五) 13:30-15:30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96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7030a0"/>
          <w:sz w:val="24"/>
          <w:szCs w:val="24"/>
          <w:u w:val="none"/>
          <w:shd w:fill="auto" w:val="clear"/>
          <w:vertAlign w:val="baseline"/>
          <w:rtl w:val="0"/>
        </w:rPr>
        <w:t xml:space="preserve">C.必勝裝備-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991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職場APP應用術                        05/06(四) 13:30-15:30</w:t>
      </w:r>
    </w:p>
    <w:p w:rsidR="00000000" w:rsidDel="00000000" w:rsidP="00000000" w:rsidRDefault="00000000" w:rsidRPr="00000000" w14:paraId="0000000D">
      <w:pPr>
        <w:ind w:left="991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職場電話必備技能                      05/13(四) 13:30-15:30</w:t>
      </w:r>
    </w:p>
    <w:p w:rsidR="00000000" w:rsidDel="00000000" w:rsidP="00000000" w:rsidRDefault="00000000" w:rsidRPr="00000000" w14:paraId="0000000E">
      <w:pPr>
        <w:ind w:left="991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商務書信攻略                          </w:t>
      </w:r>
    </w:p>
    <w:p w:rsidR="00000000" w:rsidDel="00000000" w:rsidP="00000000" w:rsidRDefault="00000000" w:rsidRPr="00000000" w14:paraId="0000000F">
      <w:pPr>
        <w:ind w:left="991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05/20(四) 13:30-15:30</w:t>
      </w:r>
    </w:p>
    <w:p w:rsidR="00000000" w:rsidDel="00000000" w:rsidP="00000000" w:rsidRDefault="00000000" w:rsidRPr="00000000" w14:paraId="00000010">
      <w:pPr>
        <w:ind w:left="991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活動詳情可至活動報名系統瞭解，活動報名代碼：29045-29046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獎勵辦法：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須完整參與A、B任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組共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3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場次課程。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總計名額共3位，每名800元禮券。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80" w:right="0" w:hanging="4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申請辦法：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6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申請流程：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請於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5/31(一)-6/4(五)13:00前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至職輔組繳交下列資料：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✦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活動獎勵申請表。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1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✦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繳交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600字文字心得（電子word檔）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，寄至</w:t>
      </w:r>
      <w:hyperlink r:id="rId6">
        <w:r w:rsidDel="00000000" w:rsidR="00000000" w:rsidRPr="00000000">
          <w:rPr>
            <w:rFonts w:ascii="DFKai-SB" w:cs="DFKai-SB" w:eastAsia="DFKai-SB" w:hAnsi="DFKai-SB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cgo@mail.fju.edu.tw</w:t>
        </w:r>
      </w:hyperlink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71" w:right="0" w:firstLine="0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(寄完請務必來電確認，避免漏信造成資格不符，以收到回信為確認寄送成功)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☞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文字心得內容需包含：兩組課程各對你最受用的部份及目前/將來進入職場的幫助。</w:t>
      </w:r>
    </w:p>
    <w:p w:rsidR="00000000" w:rsidDel="00000000" w:rsidP="00000000" w:rsidRDefault="00000000" w:rsidRPr="00000000" w14:paraId="0000001C">
      <w:pPr>
        <w:ind w:left="991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 </w:t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rtl w:val="0"/>
        </w:rPr>
        <w:t xml:space="preserve">☞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信件主旨(主旨不符規定者，恕不授理)：</w:t>
      </w:r>
    </w:p>
    <w:p w:rsidR="00000000" w:rsidDel="00000000" w:rsidP="00000000" w:rsidRDefault="00000000" w:rsidRPr="00000000" w14:paraId="0000001D">
      <w:pPr>
        <w:ind w:left="991" w:firstLine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   申請【職場美學工作坊】獎勵申請—系級 姓名</w:t>
      </w:r>
    </w:p>
    <w:p w:rsidR="00000000" w:rsidDel="00000000" w:rsidP="00000000" w:rsidRDefault="00000000" w:rsidRPr="00000000" w14:paraId="0000001E">
      <w:pPr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              範例：申請【職場美學工作坊】獎勵申請—中文二 王小明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審核標準：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保證金主動準時繳交。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活動出席狀況良好，不遲到早退。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準時繳交申請表及心得。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心得內容的主題切合程度及豐富度。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獎勵禮券領取：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審核標準通過者將於6/4(五)中午後以電話通知。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審核標準通過者須於6/11(五)前接受安排至職輔組錄製心得影片3分鐘。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☞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心得內容為：兩組課程各對你最受用的部份及目前/將來進入職場的幫助。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48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完成心得錄製者於6/11(五)前提供學生證正本勘驗、簽收領據後即可領取獎勵禮券。</w:t>
      </w:r>
    </w:p>
    <w:p w:rsidR="00000000" w:rsidDel="00000000" w:rsidP="00000000" w:rsidRDefault="00000000" w:rsidRPr="00000000" w14:paraId="00000029">
      <w:pPr>
        <w:widowControl w:val="1"/>
        <w:jc w:val="center"/>
        <w:rPr>
          <w:rFonts w:ascii="DFKai-SB" w:cs="DFKai-SB" w:eastAsia="DFKai-SB" w:hAnsi="DFKai-SB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天主教輔仁大學　職涯發展與就業輔導組</w:t>
      </w:r>
    </w:p>
    <w:p w:rsidR="00000000" w:rsidDel="00000000" w:rsidP="00000000" w:rsidRDefault="00000000" w:rsidRPr="00000000" w14:paraId="0000002A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【職場美學工作坊】獎勵申請表</w:t>
      </w:r>
    </w:p>
    <w:tbl>
      <w:tblPr>
        <w:tblStyle w:val="Table1"/>
        <w:tblW w:w="1045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0"/>
        <w:gridCol w:w="188"/>
        <w:gridCol w:w="1419"/>
        <w:gridCol w:w="1381"/>
        <w:gridCol w:w="682"/>
        <w:gridCol w:w="1120"/>
        <w:gridCol w:w="4066"/>
        <w:tblGridChange w:id="0">
          <w:tblGrid>
            <w:gridCol w:w="1600"/>
            <w:gridCol w:w="188"/>
            <w:gridCol w:w="1419"/>
            <w:gridCol w:w="1381"/>
            <w:gridCol w:w="682"/>
            <w:gridCol w:w="1120"/>
            <w:gridCol w:w="4066"/>
          </w:tblGrid>
        </w:tblGridChange>
      </w:tblGrid>
      <w:tr>
        <w:tc>
          <w:tcPr>
            <w:gridSpan w:val="3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學號：　　　　　　　　　　　　　　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系級：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姓名：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連絡電話(手機)：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Email：</w:t>
            </w:r>
          </w:p>
        </w:tc>
      </w:tr>
      <w:tr>
        <w:trPr>
          <w:trHeight w:val="730" w:hRule="atLeast"/>
        </w:trPr>
        <w:tc>
          <w:tcPr>
            <w:gridSpan w:val="7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職場美學工作坊-參與場次(需參加A、B任一組共3場次課程)：</w:t>
            </w:r>
          </w:p>
          <w:tbl>
            <w:tblPr>
              <w:tblStyle w:val="Table2"/>
              <w:tblW w:w="1067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3431"/>
              <w:gridCol w:w="142"/>
              <w:gridCol w:w="3260"/>
              <w:gridCol w:w="425"/>
              <w:gridCol w:w="3270"/>
              <w:gridCol w:w="142"/>
              <w:tblGridChange w:id="0">
                <w:tblGrid>
                  <w:gridCol w:w="3431"/>
                  <w:gridCol w:w="142"/>
                  <w:gridCol w:w="3260"/>
                  <w:gridCol w:w="425"/>
                  <w:gridCol w:w="3270"/>
                  <w:gridCol w:w="142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3A">
                  <w:pPr>
                    <w:spacing w:line="276" w:lineRule="auto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○A組課程-生存法則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3B">
                  <w:pPr>
                    <w:spacing w:line="276" w:lineRule="auto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○B組課程-必勝裝備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3D">
                  <w:pPr>
                    <w:spacing w:line="276" w:lineRule="auto"/>
                    <w:ind w:firstLine="317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gridSpan w:val="2"/>
                </w:tcPr>
                <w:p w:rsidR="00000000" w:rsidDel="00000000" w:rsidP="00000000" w:rsidRDefault="00000000" w:rsidRPr="00000000" w14:paraId="0000003F">
                  <w:pPr>
                    <w:spacing w:line="276" w:lineRule="auto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rtl w:val="0"/>
                    </w:rPr>
                    <w:t xml:space="preserve">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職場這個「江湖」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41">
                  <w:pPr>
                    <w:spacing w:line="276" w:lineRule="auto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rtl w:val="0"/>
                    </w:rPr>
                    <w:t xml:space="preserve">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職場APP應用術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43">
                  <w:pPr>
                    <w:spacing w:line="276" w:lineRule="auto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gridSpan w:val="2"/>
                </w:tcPr>
                <w:p w:rsidR="00000000" w:rsidDel="00000000" w:rsidP="00000000" w:rsidRDefault="00000000" w:rsidRPr="00000000" w14:paraId="00000045">
                  <w:pPr>
                    <w:spacing w:line="276" w:lineRule="auto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rtl w:val="0"/>
                    </w:rPr>
                    <w:t xml:space="preserve">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不開口的職場應對力</w:t>
                  </w:r>
                </w:p>
                <w:p w:rsidR="00000000" w:rsidDel="00000000" w:rsidP="00000000" w:rsidRDefault="00000000" w:rsidRPr="00000000" w14:paraId="00000046">
                  <w:pPr>
                    <w:spacing w:line="276" w:lineRule="auto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rtl w:val="0"/>
                    </w:rPr>
                    <w:t xml:space="preserve">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職場讀心術-貴人還是小人？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48">
                  <w:pPr>
                    <w:spacing w:line="276" w:lineRule="auto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rtl w:val="0"/>
                    </w:rPr>
                    <w:t xml:space="preserve">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職場電話必備技能</w:t>
                  </w:r>
                </w:p>
                <w:p w:rsidR="00000000" w:rsidDel="00000000" w:rsidP="00000000" w:rsidRDefault="00000000" w:rsidRPr="00000000" w14:paraId="00000049">
                  <w:pPr>
                    <w:spacing w:line="276" w:lineRule="auto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rtl w:val="0"/>
                    </w:rPr>
                    <w:t xml:space="preserve">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商務書信攻略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4B">
                  <w:pPr>
                    <w:spacing w:line="276" w:lineRule="auto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3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申請日期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ind w:left="164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民國        年        月        日</w:t>
            </w:r>
          </w:p>
        </w:tc>
      </w:tr>
      <w:tr>
        <w:trPr>
          <w:trHeight w:val="730" w:hRule="atLeast"/>
        </w:trPr>
        <w:tc>
          <w:tcPr>
            <w:gridSpan w:val="7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學生證正面影本（請浮貼）：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DFKai-SB" w:cs="DFKai-SB" w:eastAsia="DFKai-SB" w:hAnsi="DFKai-SB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7"/>
          </w:tcPr>
          <w:p w:rsidR="00000000" w:rsidDel="00000000" w:rsidP="00000000" w:rsidRDefault="00000000" w:rsidRPr="00000000" w14:paraId="00000069">
            <w:pPr>
              <w:spacing w:line="276" w:lineRule="auto"/>
              <w:jc w:val="center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以下為審核單位 職輔組填寫</w:t>
            </w:r>
          </w:p>
        </w:tc>
      </w:tr>
      <w:tr>
        <w:trPr>
          <w:trHeight w:val="1648" w:hRule="atLeast"/>
        </w:trPr>
        <w:tc>
          <w:tcPr>
            <w:gridSpan w:val="7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符合條件：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9">
            <w:pPr>
              <w:spacing w:line="36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審核結果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B">
            <w:pPr>
              <w:spacing w:line="360" w:lineRule="auto"/>
              <w:ind w:left="236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□通過　　　　        □不通過</w:t>
            </w:r>
          </w:p>
        </w:tc>
      </w:tr>
      <w:tr>
        <w:trPr>
          <w:trHeight w:val="1594" w:hRule="atLeast"/>
        </w:trPr>
        <w:tc>
          <w:tcPr>
            <w:gridSpan w:val="5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承辦人簽章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單位主管簽章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8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Noto Sans Symbol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480"/>
      </w:pPr>
      <w:rPr/>
    </w:lvl>
    <w:lvl w:ilvl="1">
      <w:start w:val="1"/>
      <w:numFmt w:val="decimal"/>
      <w:lvlText w:val="%2、"/>
      <w:lvlJc w:val="left"/>
      <w:pPr>
        <w:ind w:left="1920" w:hanging="480"/>
      </w:pPr>
      <w:rPr/>
    </w:lvl>
    <w:lvl w:ilvl="2">
      <w:start w:val="1"/>
      <w:numFmt w:val="lowerRoman"/>
      <w:lvlText w:val="%3."/>
      <w:lvlJc w:val="right"/>
      <w:pPr>
        <w:ind w:left="2400" w:hanging="480"/>
      </w:pPr>
      <w:rPr/>
    </w:lvl>
    <w:lvl w:ilvl="3">
      <w:start w:val="1"/>
      <w:numFmt w:val="decimal"/>
      <w:lvlText w:val="%4."/>
      <w:lvlJc w:val="left"/>
      <w:pPr>
        <w:ind w:left="2880" w:hanging="480"/>
      </w:pPr>
      <w:rPr/>
    </w:lvl>
    <w:lvl w:ilvl="4">
      <w:start w:val="1"/>
      <w:numFmt w:val="decimal"/>
      <w:lvlText w:val="%5、"/>
      <w:lvlJc w:val="left"/>
      <w:pPr>
        <w:ind w:left="3360" w:hanging="480"/>
      </w:pPr>
      <w:rPr/>
    </w:lvl>
    <w:lvl w:ilvl="5">
      <w:start w:val="1"/>
      <w:numFmt w:val="lowerRoman"/>
      <w:lvlText w:val="%6."/>
      <w:lvlJc w:val="right"/>
      <w:pPr>
        <w:ind w:left="3840" w:hanging="480"/>
      </w:pPr>
      <w:rPr/>
    </w:lvl>
    <w:lvl w:ilvl="6">
      <w:start w:val="1"/>
      <w:numFmt w:val="decimal"/>
      <w:lvlText w:val="%7."/>
      <w:lvlJc w:val="left"/>
      <w:pPr>
        <w:ind w:left="4320" w:hanging="480"/>
      </w:pPr>
      <w:rPr/>
    </w:lvl>
    <w:lvl w:ilvl="7">
      <w:start w:val="1"/>
      <w:numFmt w:val="decimal"/>
      <w:lvlText w:val="%8、"/>
      <w:lvlJc w:val="left"/>
      <w:pPr>
        <w:ind w:left="4800" w:hanging="480"/>
      </w:pPr>
      <w:rPr/>
    </w:lvl>
    <w:lvl w:ilvl="8">
      <w:start w:val="1"/>
      <w:numFmt w:val="lowerRoman"/>
      <w:lvlText w:val="%9."/>
      <w:lvlJc w:val="right"/>
      <w:pPr>
        <w:ind w:left="5280" w:hanging="480"/>
      </w:pPr>
      <w:rPr/>
    </w:lvl>
  </w:abstractNum>
  <w:abstractNum w:abstractNumId="3"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440" w:hanging="480"/>
      </w:pPr>
      <w:rPr/>
    </w:lvl>
    <w:lvl w:ilvl="1">
      <w:start w:val="1"/>
      <w:numFmt w:val="decimal"/>
      <w:lvlText w:val="%2、"/>
      <w:lvlJc w:val="left"/>
      <w:pPr>
        <w:ind w:left="1920" w:hanging="480"/>
      </w:pPr>
      <w:rPr/>
    </w:lvl>
    <w:lvl w:ilvl="2">
      <w:start w:val="1"/>
      <w:numFmt w:val="lowerRoman"/>
      <w:lvlText w:val="%3."/>
      <w:lvlJc w:val="right"/>
      <w:pPr>
        <w:ind w:left="2400" w:hanging="480"/>
      </w:pPr>
      <w:rPr/>
    </w:lvl>
    <w:lvl w:ilvl="3">
      <w:start w:val="1"/>
      <w:numFmt w:val="decimal"/>
      <w:lvlText w:val="%4."/>
      <w:lvlJc w:val="left"/>
      <w:pPr>
        <w:ind w:left="2880" w:hanging="480"/>
      </w:pPr>
      <w:rPr/>
    </w:lvl>
    <w:lvl w:ilvl="4">
      <w:start w:val="1"/>
      <w:numFmt w:val="decimal"/>
      <w:lvlText w:val="%5、"/>
      <w:lvlJc w:val="left"/>
      <w:pPr>
        <w:ind w:left="3360" w:hanging="480"/>
      </w:pPr>
      <w:rPr/>
    </w:lvl>
    <w:lvl w:ilvl="5">
      <w:start w:val="1"/>
      <w:numFmt w:val="lowerRoman"/>
      <w:lvlText w:val="%6."/>
      <w:lvlJc w:val="right"/>
      <w:pPr>
        <w:ind w:left="3840" w:hanging="480"/>
      </w:pPr>
      <w:rPr/>
    </w:lvl>
    <w:lvl w:ilvl="6">
      <w:start w:val="1"/>
      <w:numFmt w:val="decimal"/>
      <w:lvlText w:val="%7."/>
      <w:lvlJc w:val="left"/>
      <w:pPr>
        <w:ind w:left="4320" w:hanging="480"/>
      </w:pPr>
      <w:rPr/>
    </w:lvl>
    <w:lvl w:ilvl="7">
      <w:start w:val="1"/>
      <w:numFmt w:val="decimal"/>
      <w:lvlText w:val="%8、"/>
      <w:lvlJc w:val="left"/>
      <w:pPr>
        <w:ind w:left="4800" w:hanging="480"/>
      </w:pPr>
      <w:rPr/>
    </w:lvl>
    <w:lvl w:ilvl="8">
      <w:start w:val="1"/>
      <w:numFmt w:val="lowerRoman"/>
      <w:lvlText w:val="%9."/>
      <w:lvlJc w:val="right"/>
      <w:pPr>
        <w:ind w:left="5280" w:hanging="480"/>
      </w:pPr>
      <w:rPr/>
    </w:lvl>
  </w:abstractNum>
  <w:abstractNum w:abstractNumId="6">
    <w:lvl w:ilvl="0">
      <w:start w:val="1"/>
      <w:numFmt w:val="decimal"/>
      <w:lvlText w:val="%1、"/>
      <w:lvlJc w:val="left"/>
      <w:pPr>
        <w:ind w:left="96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440" w:hanging="480"/>
      </w:pPr>
      <w:rPr/>
    </w:lvl>
    <w:lvl w:ilvl="1">
      <w:start w:val="1"/>
      <w:numFmt w:val="decimal"/>
      <w:lvlText w:val="%2、"/>
      <w:lvlJc w:val="left"/>
      <w:pPr>
        <w:ind w:left="1920" w:hanging="480"/>
      </w:pPr>
      <w:rPr/>
    </w:lvl>
    <w:lvl w:ilvl="2">
      <w:start w:val="1"/>
      <w:numFmt w:val="lowerRoman"/>
      <w:lvlText w:val="%3."/>
      <w:lvlJc w:val="right"/>
      <w:pPr>
        <w:ind w:left="2400" w:hanging="480"/>
      </w:pPr>
      <w:rPr/>
    </w:lvl>
    <w:lvl w:ilvl="3">
      <w:start w:val="1"/>
      <w:numFmt w:val="decimal"/>
      <w:lvlText w:val="%4."/>
      <w:lvlJc w:val="left"/>
      <w:pPr>
        <w:ind w:left="2880" w:hanging="480"/>
      </w:pPr>
      <w:rPr/>
    </w:lvl>
    <w:lvl w:ilvl="4">
      <w:start w:val="1"/>
      <w:numFmt w:val="decimal"/>
      <w:lvlText w:val="%5、"/>
      <w:lvlJc w:val="left"/>
      <w:pPr>
        <w:ind w:left="3360" w:hanging="480"/>
      </w:pPr>
      <w:rPr/>
    </w:lvl>
    <w:lvl w:ilvl="5">
      <w:start w:val="1"/>
      <w:numFmt w:val="lowerRoman"/>
      <w:lvlText w:val="%6."/>
      <w:lvlJc w:val="right"/>
      <w:pPr>
        <w:ind w:left="3840" w:hanging="480"/>
      </w:pPr>
      <w:rPr/>
    </w:lvl>
    <w:lvl w:ilvl="6">
      <w:start w:val="1"/>
      <w:numFmt w:val="decimal"/>
      <w:lvlText w:val="%7."/>
      <w:lvlJc w:val="left"/>
      <w:pPr>
        <w:ind w:left="4320" w:hanging="480"/>
      </w:pPr>
      <w:rPr/>
    </w:lvl>
    <w:lvl w:ilvl="7">
      <w:start w:val="1"/>
      <w:numFmt w:val="decimal"/>
      <w:lvlText w:val="%8、"/>
      <w:lvlJc w:val="left"/>
      <w:pPr>
        <w:ind w:left="4800" w:hanging="480"/>
      </w:pPr>
      <w:rPr/>
    </w:lvl>
    <w:lvl w:ilvl="8">
      <w:start w:val="1"/>
      <w:numFmt w:val="lowerRoman"/>
      <w:lvlText w:val="%9."/>
      <w:lvlJc w:val="right"/>
      <w:pPr>
        <w:ind w:left="5280" w:hanging="480"/>
      </w:pPr>
      <w:rPr/>
    </w:lvl>
  </w:abstractNum>
  <w:abstractNum w:abstractNumId="8"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go@mail.fj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